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3518E" w:rsidRPr="00B02E26" w:rsidRDefault="00B3518E" w:rsidP="00BB5D9C">
      <w:pPr>
        <w:spacing w:after="0" w:line="360" w:lineRule="auto"/>
        <w:outlineLvl w:val="0"/>
        <w:rPr>
          <w:rFonts w:ascii="Times New Roman" w:eastAsia="Times New Roman" w:hAnsi="Times New Roman"/>
          <w:bCs/>
          <w:rtl/>
          <w:lang w:eastAsia="he-IL"/>
        </w:rPr>
      </w:pPr>
      <w:r w:rsidRPr="00B02E26">
        <w:rPr>
          <w:rFonts w:ascii="Times New Roman" w:eastAsia="Times New Roman" w:hAnsi="Times New Roman" w:hint="cs"/>
          <w:bCs/>
          <w:rtl/>
          <w:lang w:eastAsia="he-IL"/>
        </w:rPr>
        <w:t>משרד המשפטים</w:t>
      </w:r>
    </w:p>
    <w:p w:rsidR="00107E98" w:rsidRPr="00107E98" w:rsidRDefault="00107E98" w:rsidP="0034308C">
      <w:pPr>
        <w:pStyle w:val="a3"/>
        <w:spacing w:line="360" w:lineRule="auto"/>
        <w:jc w:val="center"/>
        <w:outlineLvl w:val="0"/>
        <w:rPr>
          <w:rFonts w:ascii="Cambria" w:hAnsi="Cambria"/>
          <w:b/>
          <w:bCs/>
          <w:u w:val="single"/>
          <w:rtl/>
        </w:rPr>
      </w:pPr>
      <w:r w:rsidRPr="00107E98">
        <w:rPr>
          <w:rFonts w:ascii="Cambria" w:hAnsi="Cambria" w:hint="cs"/>
          <w:b/>
          <w:bCs/>
          <w:u w:val="single"/>
          <w:rtl/>
        </w:rPr>
        <w:t xml:space="preserve">מכרז פומבי מס' </w:t>
      </w:r>
      <w:r w:rsidRPr="00107E98">
        <w:rPr>
          <w:rFonts w:ascii="Cambria" w:hAnsi="Cambria"/>
          <w:b/>
          <w:bCs/>
          <w:u w:val="single"/>
          <w:rtl/>
        </w:rPr>
        <w:t>23</w:t>
      </w:r>
      <w:r w:rsidRPr="00107E98">
        <w:rPr>
          <w:rFonts w:ascii="Cambria" w:hAnsi="Cambria" w:hint="cs"/>
          <w:b/>
          <w:bCs/>
          <w:u w:val="single"/>
          <w:rtl/>
        </w:rPr>
        <w:t>-</w:t>
      </w:r>
      <w:r w:rsidRPr="00107E98">
        <w:rPr>
          <w:rFonts w:ascii="Cambria" w:hAnsi="Cambria"/>
          <w:b/>
          <w:bCs/>
          <w:u w:val="single"/>
          <w:rtl/>
        </w:rPr>
        <w:t>20</w:t>
      </w:r>
      <w:r w:rsidRPr="00107E98">
        <w:rPr>
          <w:rFonts w:ascii="Cambria" w:hAnsi="Cambria" w:hint="cs"/>
          <w:b/>
          <w:bCs/>
          <w:u w:val="single"/>
          <w:rtl/>
        </w:rPr>
        <w:t xml:space="preserve"> - למתן שירותי בחינת קביעת התאמות בגין לקויות למידה והפרעות קשב וריכוז בבחינות הרישוי של מנהלת היחידות המקצועיות במשרד המשפטים.</w:t>
      </w:r>
    </w:p>
    <w:p w:rsidR="00AE4AFB" w:rsidRPr="00107E98" w:rsidRDefault="00AE4AFB" w:rsidP="0034308C">
      <w:pPr>
        <w:pStyle w:val="2"/>
        <w:rPr>
          <w:sz w:val="24"/>
          <w:szCs w:val="24"/>
          <w:rtl/>
        </w:rPr>
      </w:pPr>
      <w:r w:rsidRPr="00107E98">
        <w:rPr>
          <w:rFonts w:hint="cs"/>
          <w:sz w:val="24"/>
          <w:szCs w:val="24"/>
          <w:rtl/>
        </w:rPr>
        <w:t>עדכון מועדים (</w:t>
      </w:r>
      <w:r w:rsidR="00477F62" w:rsidRPr="00107E98">
        <w:rPr>
          <w:rFonts w:hint="cs"/>
          <w:sz w:val="24"/>
          <w:szCs w:val="24"/>
          <w:rtl/>
        </w:rPr>
        <w:t>1</w:t>
      </w:r>
      <w:r w:rsidR="002B55FF" w:rsidRPr="00107E98">
        <w:rPr>
          <w:rFonts w:hint="cs"/>
          <w:sz w:val="24"/>
          <w:szCs w:val="24"/>
          <w:rtl/>
        </w:rPr>
        <w:t>)</w:t>
      </w:r>
    </w:p>
    <w:p w:rsidR="00AE4AFB" w:rsidRDefault="00AE4AFB" w:rsidP="00AE4AFB">
      <w:pPr>
        <w:pStyle w:val="NumberList0"/>
        <w:numPr>
          <w:ilvl w:val="0"/>
          <w:numId w:val="0"/>
        </w:numPr>
        <w:ind w:left="357" w:hanging="357"/>
        <w:rPr>
          <w:rFonts w:ascii="Calibri" w:eastAsia="Calibri" w:hAnsi="Calibri"/>
          <w:rtl/>
          <w:lang w:eastAsia="en-US"/>
        </w:rPr>
      </w:pPr>
    </w:p>
    <w:p w:rsidR="00477F62" w:rsidRDefault="00AE4AFB" w:rsidP="00477F62">
      <w:pPr>
        <w:spacing w:line="360" w:lineRule="auto"/>
        <w:jc w:val="both"/>
        <w:rPr>
          <w:rtl/>
        </w:rPr>
      </w:pPr>
      <w:r>
        <w:rPr>
          <w:rFonts w:hint="cs"/>
          <w:rtl/>
        </w:rPr>
        <w:t xml:space="preserve">משרד המשפטים מבקש להודיע על דחיית מועדים </w:t>
      </w:r>
      <w:r w:rsidR="002B55FF">
        <w:rPr>
          <w:rFonts w:hint="cs"/>
          <w:rtl/>
        </w:rPr>
        <w:t>במכרז פומבי זה</w:t>
      </w:r>
      <w:r>
        <w:rPr>
          <w:rFonts w:hint="cs"/>
          <w:rtl/>
        </w:rPr>
        <w:t xml:space="preserve">, בשל </w:t>
      </w:r>
      <w:r w:rsidR="00477F62">
        <w:rPr>
          <w:rFonts w:hint="cs"/>
          <w:rtl/>
        </w:rPr>
        <w:t xml:space="preserve">מס' שינויים </w:t>
      </w:r>
      <w:r w:rsidR="00BD0F1D">
        <w:rPr>
          <w:rFonts w:hint="cs"/>
          <w:rtl/>
        </w:rPr>
        <w:t xml:space="preserve">מהותיים </w:t>
      </w:r>
      <w:r w:rsidR="00477F62">
        <w:rPr>
          <w:rFonts w:hint="cs"/>
          <w:rtl/>
        </w:rPr>
        <w:t>שנעשו במסמכי המכרז</w:t>
      </w:r>
      <w:r w:rsidR="00BD0F1D">
        <w:rPr>
          <w:rFonts w:hint="cs"/>
          <w:rtl/>
        </w:rPr>
        <w:t xml:space="preserve"> בעקבות שאלות ההבהרה</w:t>
      </w:r>
      <w:r w:rsidR="00477F62">
        <w:rPr>
          <w:rFonts w:hint="cs"/>
          <w:rtl/>
        </w:rPr>
        <w:t>.</w:t>
      </w:r>
    </w:p>
    <w:p w:rsidR="00BD0F1D" w:rsidRDefault="00BD0F1D" w:rsidP="00477F62">
      <w:pPr>
        <w:spacing w:line="360" w:lineRule="auto"/>
        <w:jc w:val="both"/>
        <w:rPr>
          <w:rtl/>
        </w:rPr>
      </w:pPr>
      <w:r>
        <w:rPr>
          <w:rFonts w:hint="cs"/>
          <w:rtl/>
        </w:rPr>
        <w:t>להלן השינויים:</w:t>
      </w:r>
    </w:p>
    <w:p w:rsidR="00BD0F1D" w:rsidRDefault="00BD0F1D" w:rsidP="00BD0F1D">
      <w:pPr>
        <w:spacing w:line="360" w:lineRule="auto"/>
        <w:jc w:val="both"/>
        <w:rPr>
          <w:rtl/>
        </w:rPr>
      </w:pPr>
      <w:r>
        <w:rPr>
          <w:rFonts w:hint="cs"/>
          <w:rtl/>
        </w:rPr>
        <w:t xml:space="preserve">לעניין תנאי סף 5.2.1.1 </w:t>
      </w:r>
      <w:r>
        <w:rPr>
          <w:rtl/>
        </w:rPr>
        <w:t>–</w:t>
      </w:r>
      <w:r>
        <w:rPr>
          <w:rFonts w:hint="cs"/>
          <w:rtl/>
        </w:rPr>
        <w:t xml:space="preserve"> </w:t>
      </w:r>
      <w:r w:rsidRPr="00BD0F1D">
        <w:rPr>
          <w:rFonts w:hint="cs"/>
          <w:rtl/>
        </w:rPr>
        <w:t xml:space="preserve">המשרד החליט לשנות את </w:t>
      </w:r>
      <w:r w:rsidRPr="00BD0F1D">
        <w:rPr>
          <w:rFonts w:hint="cs"/>
          <w:rtl/>
        </w:rPr>
        <w:t>תנאי הסף, באופן שיכלל בו בעלי תואר בפסיכולוגיה עם התמחות בפסיכולוגיה חינוכית.</w:t>
      </w:r>
    </w:p>
    <w:p w:rsidR="00BD0F1D" w:rsidRDefault="00BD0F1D" w:rsidP="00BD0F1D">
      <w:pPr>
        <w:spacing w:line="360" w:lineRule="auto"/>
        <w:jc w:val="both"/>
        <w:rPr>
          <w:rtl/>
        </w:rPr>
      </w:pPr>
      <w:r>
        <w:rPr>
          <w:rFonts w:hint="cs"/>
          <w:rtl/>
        </w:rPr>
        <w:t xml:space="preserve">לעניין סעיף 6.2 </w:t>
      </w:r>
      <w:r>
        <w:rPr>
          <w:rtl/>
        </w:rPr>
        <w:t>–</w:t>
      </w:r>
      <w:r>
        <w:rPr>
          <w:rFonts w:hint="cs"/>
          <w:rtl/>
        </w:rPr>
        <w:t xml:space="preserve"> באמות המידה מודגש כי כלל רכיבי האיכות מתייחסים למאבחן המוצע.</w:t>
      </w:r>
    </w:p>
    <w:p w:rsidR="00BD0F1D" w:rsidRDefault="00BD0F1D" w:rsidP="00BD0F1D">
      <w:pPr>
        <w:spacing w:line="360" w:lineRule="auto"/>
        <w:jc w:val="both"/>
        <w:rPr>
          <w:rtl/>
        </w:rPr>
      </w:pPr>
    </w:p>
    <w:p w:rsidR="00BD0F1D" w:rsidRPr="00BD0F1D" w:rsidRDefault="00BD0F1D" w:rsidP="00BD0F1D">
      <w:pPr>
        <w:spacing w:line="360" w:lineRule="auto"/>
        <w:jc w:val="both"/>
        <w:rPr>
          <w:rtl/>
        </w:rPr>
      </w:pPr>
      <w:bookmarkStart w:id="0" w:name="_GoBack"/>
      <w:bookmarkEnd w:id="0"/>
      <w:r>
        <w:rPr>
          <w:rFonts w:hint="cs"/>
          <w:rtl/>
        </w:rPr>
        <w:t xml:space="preserve">כמו כן המשרד מבקש להדגיש כי המכרז יוגש בתיבת מכרזים מקוונת </w:t>
      </w:r>
      <w:r w:rsidRPr="00BD0F1D">
        <w:rPr>
          <w:rFonts w:hint="cs"/>
          <w:rtl/>
        </w:rPr>
        <w:t>בהתאם להוראות סעיף 3.4 ל</w:t>
      </w:r>
      <w:r>
        <w:rPr>
          <w:rFonts w:hint="cs"/>
          <w:rtl/>
        </w:rPr>
        <w:t>מסמכי ה</w:t>
      </w:r>
      <w:r w:rsidRPr="00BD0F1D">
        <w:rPr>
          <w:rFonts w:hint="cs"/>
          <w:rtl/>
        </w:rPr>
        <w:t>מכרז.</w:t>
      </w:r>
    </w:p>
    <w:p w:rsidR="00BD0F1D" w:rsidRDefault="00BD0F1D" w:rsidP="00477F62">
      <w:pPr>
        <w:spacing w:line="360" w:lineRule="auto"/>
        <w:jc w:val="both"/>
        <w:rPr>
          <w:rtl/>
        </w:rPr>
      </w:pPr>
    </w:p>
    <w:p w:rsidR="00AE4AFB" w:rsidRDefault="00BD0F1D" w:rsidP="00477F62">
      <w:pPr>
        <w:spacing w:line="360" w:lineRule="auto"/>
        <w:jc w:val="both"/>
        <w:rPr>
          <w:rtl/>
        </w:rPr>
      </w:pPr>
      <w:r>
        <w:rPr>
          <w:rFonts w:hint="cs"/>
          <w:rtl/>
        </w:rPr>
        <w:t>ל</w:t>
      </w:r>
      <w:r w:rsidR="004F5728">
        <w:rPr>
          <w:rFonts w:hint="cs"/>
          <w:rtl/>
        </w:rPr>
        <w:t xml:space="preserve">הלן </w:t>
      </w:r>
      <w:r w:rsidR="007E2AB7">
        <w:rPr>
          <w:rFonts w:hint="cs"/>
          <w:rtl/>
        </w:rPr>
        <w:t xml:space="preserve">ריכוז המועדים החדשים </w:t>
      </w:r>
      <w:r w:rsidR="004F5728">
        <w:rPr>
          <w:rFonts w:hint="cs"/>
          <w:rtl/>
        </w:rPr>
        <w:t xml:space="preserve">במכרז : </w:t>
      </w:r>
    </w:p>
    <w:tbl>
      <w:tblPr>
        <w:bidiVisual/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20" w:firstRow="1" w:lastRow="0" w:firstColumn="0" w:lastColumn="0" w:noHBand="0" w:noVBand="0"/>
        <w:tblCaption w:val="Table 1"/>
        <w:tblDescription w:val="להלן ריכוז המועדים החדשים במכרז : &#10;"/>
      </w:tblPr>
      <w:tblGrid>
        <w:gridCol w:w="4548"/>
        <w:gridCol w:w="3608"/>
      </w:tblGrid>
      <w:tr w:rsidR="004F5728" w:rsidRPr="007D2C74" w:rsidTr="00107E98">
        <w:trPr>
          <w:cantSplit/>
          <w:trHeight w:val="380"/>
          <w:tblHeader/>
          <w:jc w:val="center"/>
        </w:trPr>
        <w:tc>
          <w:tcPr>
            <w:tcW w:w="4548" w:type="dxa"/>
            <w:shd w:val="clear" w:color="auto" w:fill="E6E6E6"/>
          </w:tcPr>
          <w:p w:rsidR="004F5728" w:rsidRPr="007D2C74" w:rsidRDefault="004F5728" w:rsidP="00DF4CB0">
            <w:pPr>
              <w:spacing w:line="360" w:lineRule="auto"/>
              <w:rPr>
                <w:b/>
                <w:bCs/>
                <w:color w:val="000000"/>
                <w:rtl/>
              </w:rPr>
            </w:pPr>
            <w:bookmarkStart w:id="1" w:name="ColumnTitle_1"/>
            <w:r w:rsidRPr="007D2C74">
              <w:rPr>
                <w:rFonts w:hint="cs"/>
                <w:b/>
                <w:bCs/>
                <w:color w:val="000000"/>
                <w:rtl/>
              </w:rPr>
              <w:t>פעילות</w:t>
            </w:r>
          </w:p>
        </w:tc>
        <w:tc>
          <w:tcPr>
            <w:tcW w:w="3608" w:type="dxa"/>
            <w:shd w:val="clear" w:color="auto" w:fill="E6E6E6"/>
          </w:tcPr>
          <w:p w:rsidR="004F5728" w:rsidRPr="007D2C74" w:rsidRDefault="004F5728" w:rsidP="00DF4CB0">
            <w:pPr>
              <w:spacing w:line="360" w:lineRule="auto"/>
              <w:rPr>
                <w:b/>
                <w:bCs/>
                <w:color w:val="000000"/>
                <w:rtl/>
              </w:rPr>
            </w:pPr>
            <w:r w:rsidRPr="007D2C74">
              <w:rPr>
                <w:rFonts w:hint="cs"/>
                <w:b/>
                <w:bCs/>
                <w:color w:val="000000"/>
                <w:rtl/>
              </w:rPr>
              <w:t>תאריך</w:t>
            </w:r>
          </w:p>
        </w:tc>
      </w:tr>
      <w:bookmarkEnd w:id="1"/>
      <w:tr w:rsidR="00477F62" w:rsidRPr="007D2C74" w:rsidTr="00107E98">
        <w:trPr>
          <w:cantSplit/>
          <w:trHeight w:val="380"/>
          <w:jc w:val="center"/>
        </w:trPr>
        <w:tc>
          <w:tcPr>
            <w:tcW w:w="4548" w:type="dxa"/>
          </w:tcPr>
          <w:p w:rsidR="00477F62" w:rsidRPr="00CA19CA" w:rsidRDefault="00477F62" w:rsidP="00477F62">
            <w:pPr>
              <w:spacing w:line="360" w:lineRule="auto"/>
              <w:jc w:val="both"/>
              <w:rPr>
                <w:color w:val="000000"/>
                <w:rtl/>
              </w:rPr>
            </w:pPr>
            <w:r>
              <w:rPr>
                <w:rFonts w:hint="cs"/>
                <w:color w:val="000000"/>
                <w:rtl/>
              </w:rPr>
              <w:t>מועד תחילת הגשת הצעות</w:t>
            </w:r>
          </w:p>
        </w:tc>
        <w:tc>
          <w:tcPr>
            <w:tcW w:w="3608" w:type="dxa"/>
          </w:tcPr>
          <w:p w:rsidR="00477F62" w:rsidRDefault="00B56292" w:rsidP="00B56292">
            <w:pPr>
              <w:spacing w:line="360" w:lineRule="auto"/>
              <w:rPr>
                <w:color w:val="000000"/>
                <w:rtl/>
              </w:rPr>
            </w:pPr>
            <w:r>
              <w:rPr>
                <w:rFonts w:hint="cs"/>
                <w:color w:val="000000"/>
                <w:rtl/>
              </w:rPr>
              <w:t>15</w:t>
            </w:r>
            <w:r w:rsidR="00477F62">
              <w:rPr>
                <w:rFonts w:hint="cs"/>
                <w:color w:val="000000"/>
                <w:rtl/>
              </w:rPr>
              <w:t>.11.2020 החל מהשעה 12:00</w:t>
            </w:r>
          </w:p>
        </w:tc>
      </w:tr>
      <w:tr w:rsidR="00477F62" w:rsidRPr="007D2C74" w:rsidTr="00107E98">
        <w:trPr>
          <w:cantSplit/>
          <w:trHeight w:val="380"/>
          <w:jc w:val="center"/>
        </w:trPr>
        <w:tc>
          <w:tcPr>
            <w:tcW w:w="4548" w:type="dxa"/>
          </w:tcPr>
          <w:p w:rsidR="00477F62" w:rsidRPr="00CA19CA" w:rsidRDefault="00477F62" w:rsidP="00477F62">
            <w:pPr>
              <w:spacing w:line="360" w:lineRule="auto"/>
              <w:jc w:val="both"/>
              <w:rPr>
                <w:color w:val="000000"/>
                <w:rtl/>
              </w:rPr>
            </w:pPr>
            <w:r w:rsidRPr="00CA19CA">
              <w:rPr>
                <w:rFonts w:hint="cs"/>
                <w:color w:val="000000"/>
                <w:rtl/>
              </w:rPr>
              <w:t>מועד אחרון להגשת הצעות</w:t>
            </w:r>
            <w:r>
              <w:rPr>
                <w:rFonts w:hint="cs"/>
                <w:color w:val="000000"/>
                <w:rtl/>
              </w:rPr>
              <w:t xml:space="preserve"> </w:t>
            </w:r>
          </w:p>
        </w:tc>
        <w:tc>
          <w:tcPr>
            <w:tcW w:w="3608" w:type="dxa"/>
          </w:tcPr>
          <w:p w:rsidR="00477F62" w:rsidRPr="00284897" w:rsidRDefault="00B56292" w:rsidP="00B56292">
            <w:pPr>
              <w:spacing w:line="360" w:lineRule="auto"/>
              <w:rPr>
                <w:color w:val="000000"/>
                <w:rtl/>
              </w:rPr>
            </w:pPr>
            <w:r>
              <w:rPr>
                <w:rFonts w:hint="cs"/>
                <w:color w:val="000000"/>
                <w:rtl/>
              </w:rPr>
              <w:t>18</w:t>
            </w:r>
            <w:r w:rsidR="00477F62">
              <w:rPr>
                <w:rFonts w:hint="cs"/>
                <w:color w:val="000000"/>
                <w:rtl/>
              </w:rPr>
              <w:t>.11.2020 עד השעה 12:00</w:t>
            </w:r>
          </w:p>
        </w:tc>
      </w:tr>
    </w:tbl>
    <w:p w:rsidR="004F5728" w:rsidRPr="004F5728" w:rsidRDefault="004F5728" w:rsidP="004F5728">
      <w:pPr>
        <w:jc w:val="left"/>
        <w:rPr>
          <w:rtl/>
        </w:rPr>
      </w:pPr>
    </w:p>
    <w:p w:rsidR="00AE4AFB" w:rsidRDefault="00AE4AFB" w:rsidP="00AE4AFB">
      <w:pPr>
        <w:pStyle w:val="NumberList0"/>
        <w:numPr>
          <w:ilvl w:val="0"/>
          <w:numId w:val="0"/>
        </w:numPr>
        <w:ind w:left="357" w:hanging="357"/>
        <w:rPr>
          <w:rtl/>
        </w:rPr>
      </w:pPr>
      <w:r>
        <w:rPr>
          <w:rFonts w:hint="cs"/>
          <w:rtl/>
        </w:rPr>
        <w:t xml:space="preserve">המשרד שומר לעצמו את הזכות לשנות את המועדים, לפי שיקול דעתו הבלעדי. </w:t>
      </w:r>
    </w:p>
    <w:p w:rsidR="00AE4AFB" w:rsidRDefault="00AE4AFB" w:rsidP="00AE4AFB">
      <w:pPr>
        <w:pStyle w:val="NumberList0"/>
        <w:numPr>
          <w:ilvl w:val="0"/>
          <w:numId w:val="0"/>
        </w:numPr>
        <w:ind w:left="357" w:hanging="357"/>
        <w:rPr>
          <w:rtl/>
        </w:rPr>
      </w:pPr>
      <w:r>
        <w:rPr>
          <w:rFonts w:hint="cs"/>
          <w:rtl/>
        </w:rPr>
        <w:t>את התשובות לשאלות ההבהרה ופרטים נוספים ניתן יהיה לקבל לכשיתפרסמו באתר האינטרנט</w:t>
      </w:r>
    </w:p>
    <w:p w:rsidR="00AE4AFB" w:rsidRDefault="00B3518E" w:rsidP="00AE4AFB">
      <w:pPr>
        <w:pStyle w:val="NumberList0"/>
        <w:numPr>
          <w:ilvl w:val="0"/>
          <w:numId w:val="0"/>
        </w:numPr>
        <w:ind w:left="357" w:hanging="357"/>
        <w:rPr>
          <w:rtl/>
        </w:rPr>
      </w:pPr>
      <w:r>
        <w:rPr>
          <w:rFonts w:hint="cs"/>
          <w:rtl/>
        </w:rPr>
        <w:t xml:space="preserve">של מנהל הרכש ובאתר האינטרנט </w:t>
      </w:r>
      <w:r w:rsidR="00AE4AFB">
        <w:rPr>
          <w:rFonts w:hint="cs"/>
          <w:rtl/>
        </w:rPr>
        <w:t>של המשרד בכתובת:</w:t>
      </w:r>
    </w:p>
    <w:p w:rsidR="00AE4AFB" w:rsidRDefault="00AE4AFB" w:rsidP="00AE4AFB">
      <w:pPr>
        <w:pStyle w:val="NumberList0"/>
        <w:numPr>
          <w:ilvl w:val="0"/>
          <w:numId w:val="0"/>
        </w:numPr>
        <w:ind w:left="357" w:hanging="357"/>
        <w:rPr>
          <w:rtl/>
        </w:rPr>
      </w:pPr>
    </w:p>
    <w:p w:rsidR="00AE4AFB" w:rsidRDefault="00027244" w:rsidP="00107E98">
      <w:pPr>
        <w:rPr>
          <w:rtl/>
        </w:rPr>
      </w:pPr>
      <w:hyperlink r:id="rId11" w:history="1">
        <w:r w:rsidR="00107E98" w:rsidRPr="00A6366A">
          <w:rPr>
            <w:rStyle w:val="Hyperlink"/>
            <w:rFonts w:ascii="David" w:eastAsia="Times New Roman" w:hAnsi="Times New Roman"/>
            <w:lang w:eastAsia="he-IL"/>
          </w:rPr>
          <w:t>https://www.gov.il/he/Departments/publications/Call_for_bids/tender-23-2020</w:t>
        </w:r>
      </w:hyperlink>
    </w:p>
    <w:p w:rsidR="0047122E" w:rsidRPr="0047122E" w:rsidRDefault="0047122E" w:rsidP="00AE4AFB">
      <w:pPr>
        <w:rPr>
          <w:rtl/>
        </w:rPr>
      </w:pPr>
    </w:p>
    <w:p w:rsidR="00AE4AFB" w:rsidRDefault="00AE4AFB" w:rsidP="00AE4AFB">
      <w:pPr>
        <w:rPr>
          <w:rtl/>
        </w:rPr>
      </w:pPr>
    </w:p>
    <w:p w:rsidR="00AE4AFB" w:rsidRPr="00E615F3" w:rsidRDefault="00AE4AFB" w:rsidP="00AE4AFB">
      <w:pPr>
        <w:pStyle w:val="Para2"/>
        <w:jc w:val="right"/>
      </w:pPr>
      <w:r>
        <w:rPr>
          <w:rFonts w:hint="cs"/>
          <w:rtl/>
        </w:rPr>
        <w:t>ועדת המכרזים</w:t>
      </w:r>
    </w:p>
    <w:p w:rsidR="0081281F" w:rsidRDefault="0081281F"/>
    <w:sectPr w:rsidR="0081281F" w:rsidSect="00414EFD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27244" w:rsidRDefault="00027244" w:rsidP="00477F62">
      <w:pPr>
        <w:spacing w:after="0" w:line="240" w:lineRule="auto"/>
      </w:pPr>
      <w:r>
        <w:separator/>
      </w:r>
    </w:p>
  </w:endnote>
  <w:endnote w:type="continuationSeparator" w:id="0">
    <w:p w:rsidR="00027244" w:rsidRDefault="00027244" w:rsidP="00477F6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imes New (W1)">
    <w:altName w:val="Times New Roman"/>
    <w:charset w:val="00"/>
    <w:family w:val="roman"/>
    <w:pitch w:val="variable"/>
    <w:sig w:usb0="E0002AFF" w:usb1="C0007841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27244" w:rsidRDefault="00027244" w:rsidP="00477F62">
      <w:pPr>
        <w:spacing w:after="0" w:line="240" w:lineRule="auto"/>
      </w:pPr>
      <w:r>
        <w:separator/>
      </w:r>
    </w:p>
  </w:footnote>
  <w:footnote w:type="continuationSeparator" w:id="0">
    <w:p w:rsidR="00027244" w:rsidRDefault="00027244" w:rsidP="00477F62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7A66176"/>
    <w:multiLevelType w:val="singleLevel"/>
    <w:tmpl w:val="6D0ABA40"/>
    <w:lvl w:ilvl="0">
      <w:start w:val="1"/>
      <w:numFmt w:val="decimal"/>
      <w:pStyle w:val="NumberList0"/>
      <w:lvlText w:val="%1."/>
      <w:lvlJc w:val="left"/>
      <w:pPr>
        <w:tabs>
          <w:tab w:val="num" w:pos="357"/>
        </w:tabs>
        <w:ind w:left="357" w:hanging="357"/>
      </w:pPr>
      <w:rPr>
        <w:rFonts w:hint="default"/>
      </w:rPr>
    </w:lvl>
  </w:abstractNum>
  <w:abstractNum w:abstractNumId="1" w15:restartNumberingAfterBreak="0">
    <w:nsid w:val="684B5280"/>
    <w:multiLevelType w:val="hybridMultilevel"/>
    <w:tmpl w:val="7146E33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1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6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DocTable" w:val="1"/>
    <w:docVar w:name="ParaNumber" w:val="3"/>
  </w:docVars>
  <w:rsids>
    <w:rsidRoot w:val="00AE4AFB"/>
    <w:rsid w:val="00027244"/>
    <w:rsid w:val="00074B68"/>
    <w:rsid w:val="000C460B"/>
    <w:rsid w:val="00107E98"/>
    <w:rsid w:val="001279A2"/>
    <w:rsid w:val="00246695"/>
    <w:rsid w:val="002B55FF"/>
    <w:rsid w:val="002B6EBC"/>
    <w:rsid w:val="002E45F7"/>
    <w:rsid w:val="0033346C"/>
    <w:rsid w:val="0034308C"/>
    <w:rsid w:val="003B11C0"/>
    <w:rsid w:val="003B4CDB"/>
    <w:rsid w:val="00420725"/>
    <w:rsid w:val="00460709"/>
    <w:rsid w:val="0047122E"/>
    <w:rsid w:val="00477F62"/>
    <w:rsid w:val="004A0FE7"/>
    <w:rsid w:val="004A1C99"/>
    <w:rsid w:val="004D0BCF"/>
    <w:rsid w:val="004F5728"/>
    <w:rsid w:val="0051146C"/>
    <w:rsid w:val="005304C5"/>
    <w:rsid w:val="00555813"/>
    <w:rsid w:val="005711B7"/>
    <w:rsid w:val="00572E3E"/>
    <w:rsid w:val="005C3189"/>
    <w:rsid w:val="005C3FAF"/>
    <w:rsid w:val="00603101"/>
    <w:rsid w:val="0061447E"/>
    <w:rsid w:val="00673DD0"/>
    <w:rsid w:val="006A153A"/>
    <w:rsid w:val="006D6027"/>
    <w:rsid w:val="006E5CCC"/>
    <w:rsid w:val="00722DB5"/>
    <w:rsid w:val="0072377A"/>
    <w:rsid w:val="007416B1"/>
    <w:rsid w:val="007512DC"/>
    <w:rsid w:val="007913CB"/>
    <w:rsid w:val="007937EA"/>
    <w:rsid w:val="00794672"/>
    <w:rsid w:val="007E2AB7"/>
    <w:rsid w:val="007F15FE"/>
    <w:rsid w:val="00800E0B"/>
    <w:rsid w:val="008107B7"/>
    <w:rsid w:val="0081281F"/>
    <w:rsid w:val="00830208"/>
    <w:rsid w:val="00891CC5"/>
    <w:rsid w:val="008B28EE"/>
    <w:rsid w:val="008C668D"/>
    <w:rsid w:val="008F35F9"/>
    <w:rsid w:val="0098243B"/>
    <w:rsid w:val="009C48C6"/>
    <w:rsid w:val="009F3115"/>
    <w:rsid w:val="00A67E4D"/>
    <w:rsid w:val="00A9385B"/>
    <w:rsid w:val="00AE4AFB"/>
    <w:rsid w:val="00B3518E"/>
    <w:rsid w:val="00B52E47"/>
    <w:rsid w:val="00B56292"/>
    <w:rsid w:val="00B706A8"/>
    <w:rsid w:val="00BA6914"/>
    <w:rsid w:val="00BB5D9C"/>
    <w:rsid w:val="00BD0F1D"/>
    <w:rsid w:val="00C730BE"/>
    <w:rsid w:val="00CA42E4"/>
    <w:rsid w:val="00CE470E"/>
    <w:rsid w:val="00DA7327"/>
    <w:rsid w:val="00E3280B"/>
    <w:rsid w:val="00EC0602"/>
    <w:rsid w:val="00EC24F3"/>
    <w:rsid w:val="00F047D7"/>
    <w:rsid w:val="00F31C88"/>
    <w:rsid w:val="00FB1C9A"/>
    <w:rsid w:val="00FE17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0180D8B8"/>
  <w15:docId w15:val="{2F7C005A-EA51-4BE0-871F-2AA580AFF4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 w:qFormat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E4AFB"/>
    <w:pPr>
      <w:bidi/>
      <w:jc w:val="center"/>
    </w:pPr>
    <w:rPr>
      <w:rFonts w:ascii="Calibri" w:eastAsia="Calibri" w:hAnsi="Calibri" w:cs="David"/>
      <w:sz w:val="24"/>
      <w:szCs w:val="24"/>
    </w:rPr>
  </w:style>
  <w:style w:type="paragraph" w:styleId="1">
    <w:name w:val="heading 1"/>
    <w:basedOn w:val="a"/>
    <w:next w:val="a"/>
    <w:link w:val="10"/>
    <w:uiPriority w:val="9"/>
    <w:qFormat/>
    <w:rsid w:val="00AE4AFB"/>
    <w:pPr>
      <w:keepNext/>
      <w:spacing w:before="240" w:after="60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paragraph" w:styleId="2">
    <w:name w:val="heading 2"/>
    <w:basedOn w:val="a"/>
    <w:next w:val="a"/>
    <w:link w:val="20"/>
    <w:uiPriority w:val="9"/>
    <w:unhideWhenUsed/>
    <w:qFormat/>
    <w:rsid w:val="00AE4AFB"/>
    <w:pPr>
      <w:keepNext/>
      <w:spacing w:before="240" w:after="60"/>
      <w:outlineLvl w:val="1"/>
    </w:pPr>
    <w:rPr>
      <w:rFonts w:ascii="Cambria" w:eastAsia="Times New Roman" w:hAnsi="Cambria"/>
      <w:b/>
      <w:bCs/>
      <w:sz w:val="28"/>
      <w:szCs w:val="28"/>
    </w:rPr>
  </w:style>
  <w:style w:type="paragraph" w:styleId="3">
    <w:name w:val="heading 3"/>
    <w:basedOn w:val="a"/>
    <w:next w:val="a"/>
    <w:link w:val="30"/>
    <w:uiPriority w:val="9"/>
    <w:unhideWhenUsed/>
    <w:qFormat/>
    <w:rsid w:val="00AE4AFB"/>
    <w:pPr>
      <w:jc w:val="both"/>
      <w:outlineLvl w:val="2"/>
    </w:pPr>
    <w:rPr>
      <w:b/>
      <w:b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AE4AFB"/>
    <w:rPr>
      <w:rFonts w:ascii="Cambria" w:eastAsia="Times New Roman" w:hAnsi="Cambria" w:cs="David"/>
      <w:b/>
      <w:bCs/>
      <w:kern w:val="32"/>
      <w:sz w:val="32"/>
      <w:szCs w:val="32"/>
    </w:rPr>
  </w:style>
  <w:style w:type="character" w:customStyle="1" w:styleId="20">
    <w:name w:val="כותרת 2 תו"/>
    <w:basedOn w:val="a0"/>
    <w:link w:val="2"/>
    <w:uiPriority w:val="9"/>
    <w:rsid w:val="00AE4AFB"/>
    <w:rPr>
      <w:rFonts w:ascii="Cambria" w:eastAsia="Times New Roman" w:hAnsi="Cambria" w:cs="David"/>
      <w:b/>
      <w:bCs/>
      <w:sz w:val="28"/>
      <w:szCs w:val="28"/>
    </w:rPr>
  </w:style>
  <w:style w:type="character" w:customStyle="1" w:styleId="30">
    <w:name w:val="כותרת 3 תו"/>
    <w:basedOn w:val="a0"/>
    <w:link w:val="3"/>
    <w:uiPriority w:val="9"/>
    <w:rsid w:val="00AE4AFB"/>
    <w:rPr>
      <w:rFonts w:ascii="Calibri" w:eastAsia="Calibri" w:hAnsi="Calibri" w:cs="David"/>
      <w:b/>
      <w:bCs/>
      <w:sz w:val="24"/>
      <w:szCs w:val="24"/>
    </w:rPr>
  </w:style>
  <w:style w:type="paragraph" w:customStyle="1" w:styleId="NumberList0">
    <w:name w:val="Number List 0"/>
    <w:basedOn w:val="a"/>
    <w:rsid w:val="00AE4AFB"/>
    <w:pPr>
      <w:numPr>
        <w:numId w:val="1"/>
      </w:numPr>
      <w:spacing w:before="120" w:after="0" w:line="320" w:lineRule="exact"/>
      <w:jc w:val="both"/>
    </w:pPr>
    <w:rPr>
      <w:rFonts w:ascii="Times New Roman" w:eastAsia="Times New Roman" w:hAnsi="Times New Roman"/>
      <w:lang w:eastAsia="he-IL"/>
    </w:rPr>
  </w:style>
  <w:style w:type="paragraph" w:customStyle="1" w:styleId="Para2">
    <w:name w:val="Para2"/>
    <w:basedOn w:val="a"/>
    <w:qFormat/>
    <w:rsid w:val="00AE4AFB"/>
    <w:pPr>
      <w:spacing w:before="120" w:after="0" w:line="320" w:lineRule="exact"/>
      <w:ind w:left="720"/>
      <w:jc w:val="both"/>
    </w:pPr>
    <w:rPr>
      <w:rFonts w:ascii="Times New Roman" w:eastAsia="Times New Roman" w:hAnsi="Times New Roman"/>
      <w:lang w:eastAsia="he-IL"/>
    </w:rPr>
  </w:style>
  <w:style w:type="character" w:styleId="Hyperlink">
    <w:name w:val="Hyperlink"/>
    <w:uiPriority w:val="99"/>
    <w:unhideWhenUsed/>
    <w:rsid w:val="00AE4AFB"/>
    <w:rPr>
      <w:color w:val="0000FF"/>
      <w:u w:val="single"/>
    </w:rPr>
  </w:style>
  <w:style w:type="character" w:styleId="FollowedHyperlink">
    <w:name w:val="FollowedHyperlink"/>
    <w:basedOn w:val="a0"/>
    <w:uiPriority w:val="99"/>
    <w:semiHidden/>
    <w:unhideWhenUsed/>
    <w:rsid w:val="00830208"/>
    <w:rPr>
      <w:color w:val="800080" w:themeColor="followedHyperlink"/>
      <w:u w:val="single"/>
    </w:rPr>
  </w:style>
  <w:style w:type="paragraph" w:styleId="a3">
    <w:name w:val="header"/>
    <w:aliases w:val="כותרת ראשית,1 תו,Header תו תו תו תו,כותרת עליונה תו תו,1 תו תו,Header תו תו תו"/>
    <w:basedOn w:val="a"/>
    <w:link w:val="a4"/>
    <w:uiPriority w:val="99"/>
    <w:qFormat/>
    <w:rsid w:val="00B52E47"/>
    <w:pPr>
      <w:tabs>
        <w:tab w:val="center" w:pos="4153"/>
        <w:tab w:val="right" w:pos="8306"/>
      </w:tabs>
      <w:spacing w:after="0" w:line="240" w:lineRule="auto"/>
      <w:jc w:val="left"/>
    </w:pPr>
    <w:rPr>
      <w:rFonts w:ascii="Times New (W1)" w:eastAsia="Times New Roman" w:hAnsi="Times New (W1)"/>
    </w:rPr>
  </w:style>
  <w:style w:type="character" w:customStyle="1" w:styleId="a4">
    <w:name w:val="כותרת עליונה תו"/>
    <w:aliases w:val="כותרת ראשית תו,1 תו תו1,Header תו תו תו תו תו,כותרת עליונה תו תו תו,1 תו תו תו,Header תו תו תו תו1"/>
    <w:basedOn w:val="a0"/>
    <w:link w:val="a3"/>
    <w:uiPriority w:val="99"/>
    <w:rsid w:val="00B52E47"/>
    <w:rPr>
      <w:rFonts w:ascii="Times New (W1)" w:eastAsia="Times New Roman" w:hAnsi="Times New (W1)" w:cs="David"/>
      <w:sz w:val="24"/>
      <w:szCs w:val="24"/>
    </w:rPr>
  </w:style>
  <w:style w:type="paragraph" w:styleId="a5">
    <w:name w:val="List Paragraph"/>
    <w:basedOn w:val="a"/>
    <w:uiPriority w:val="34"/>
    <w:qFormat/>
    <w:rsid w:val="004F5728"/>
    <w:pPr>
      <w:ind w:left="720"/>
      <w:contextualSpacing/>
    </w:pPr>
  </w:style>
  <w:style w:type="character" w:customStyle="1" w:styleId="webcomponenttitleinfo1">
    <w:name w:val="webcomponenttitleinfo1"/>
    <w:basedOn w:val="a0"/>
    <w:rsid w:val="007937EA"/>
    <w:rPr>
      <w:rFonts w:ascii="Arial" w:hAnsi="Arial" w:cs="Arial" w:hint="default"/>
      <w:b w:val="0"/>
      <w:bCs w:val="0"/>
      <w:i w:val="0"/>
      <w:iCs w:val="0"/>
      <w:color w:val="323433"/>
      <w:sz w:val="17"/>
      <w:szCs w:val="17"/>
    </w:rPr>
  </w:style>
  <w:style w:type="paragraph" w:styleId="a6">
    <w:name w:val="footer"/>
    <w:basedOn w:val="a"/>
    <w:link w:val="a7"/>
    <w:uiPriority w:val="99"/>
    <w:unhideWhenUsed/>
    <w:rsid w:val="00477F62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7">
    <w:name w:val="כותרת תחתונה תו"/>
    <w:basedOn w:val="a0"/>
    <w:link w:val="a6"/>
    <w:uiPriority w:val="99"/>
    <w:rsid w:val="00477F62"/>
    <w:rPr>
      <w:rFonts w:ascii="Calibri" w:eastAsia="Calibri" w:hAnsi="Calibri" w:cs="David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s://www.gov.il/he/Departments/publications/Call_for_bids/tender-23-2020" TargetMode="Externa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מסמך" ma:contentTypeID="0x01010034FFD7AE09D72A4A84EE8002A75EC75F" ma:contentTypeVersion="1" ma:contentTypeDescription="צור מסמך חדש." ma:contentTypeScope="" ma:versionID="9411cc398c34dfbca6df58eeed233705">
  <xsd:schema xmlns:xsd="http://www.w3.org/2001/XMLSchema" xmlns:xs="http://www.w3.org/2001/XMLSchema" xmlns:p="http://schemas.microsoft.com/office/2006/metadata/properties" xmlns:ns1="http://schemas.microsoft.com/sharepoint/v3" targetNamespace="http://schemas.microsoft.com/office/2006/metadata/properties" ma:root="true" ma:fieldsID="a7d9a4f930959049207f15a5cd620021" ns1:_="">
    <xsd:import namespace="http://schemas.microsoft.com/sharepoint/v3"/>
    <xsd:element name="properties">
      <xsd:complexType>
        <xsd:sequence>
          <xsd:element name="documentManagement">
            <xsd:complexType>
              <xsd:all>
                <xsd:element ref="ns1:PublishingStartDate" minOccurs="0"/>
                <xsd:element ref="ns1:PublishingExpiration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8" nillable="true" ma:displayName="מתזמן תאריך התחלה" ma:internalName="PublishingStartDate">
      <xsd:simpleType>
        <xsd:restriction base="dms:Unknown"/>
      </xsd:simpleType>
    </xsd:element>
    <xsd:element name="PublishingExpirationDate" ma:index="9" nillable="true" ma:displayName="מתזמן תאריך סיום" ma:internalName="PublishingExpirationDat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PublishingExpirationDate xmlns="http://schemas.microsoft.com/sharepoint/v3" xsi:nil="true"/>
    <PublishingStartDate xmlns="http://schemas.microsoft.com/sharepoint/v3" xsi:nil="true"/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" StyleName="" Version="0"/>
</file>

<file path=customXml/itemProps1.xml><?xml version="1.0" encoding="utf-8"?>
<ds:datastoreItem xmlns:ds="http://schemas.openxmlformats.org/officeDocument/2006/customXml" ds:itemID="{9831A3F5-657F-418F-9FB4-B34A2D232B4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44A15C97-2A3E-4AF7-9D96-1A573D2CDF0B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CE7E8F6A-CF6A-4F4B-BDB9-46908E6AF47B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</ds:schemaRefs>
</ds:datastoreItem>
</file>

<file path=customXml/itemProps4.xml><?xml version="1.0" encoding="utf-8"?>
<ds:datastoreItem xmlns:ds="http://schemas.openxmlformats.org/officeDocument/2006/customXml" ds:itemID="{134F1F1E-8707-48B6-A0C8-842E128922D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1</Pages>
  <Words>190</Words>
  <Characters>953</Characters>
  <Application>Microsoft Office Word</Application>
  <DocSecurity>0</DocSecurity>
  <Lines>7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מענה לשאלות הבהרה מכרז תרגומים 17.20</vt:lpstr>
    </vt:vector>
  </TitlesOfParts>
  <Company>MOJ</Company>
  <LinksUpToDate>false</LinksUpToDate>
  <CharactersWithSpaces>1141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מענה לשאלות הבהרה מכרז תרגומים 17.20</dc:title>
  <dc:creator>Kinan Ganem</dc:creator>
  <dc:description>שלב 2 - הגדרת כותרות מסמך</dc:description>
  <cp:lastModifiedBy>Merav Asraf (Rashi)</cp:lastModifiedBy>
  <cp:revision>3</cp:revision>
  <dcterms:created xsi:type="dcterms:W3CDTF">2020-10-29T09:12:00Z</dcterms:created>
  <dcterms:modified xsi:type="dcterms:W3CDTF">2020-10-29T09:23:00Z</dcterms:modified>
  <dc:language>עברית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0x01010034FFD7AE09D72A4A84EE8002A75EC75F</vt:lpwstr>
  </property>
</Properties>
</file>